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9832" w14:textId="55D30DF9" w:rsidR="00091267" w:rsidRDefault="002D0824" w:rsidP="002D0824">
      <w:pPr>
        <w:jc w:val="center"/>
      </w:pPr>
      <w:r>
        <w:rPr>
          <w:noProof/>
        </w:rPr>
        <w:drawing>
          <wp:inline distT="0" distB="0" distL="0" distR="0" wp14:anchorId="1CCBF6A1" wp14:editId="08D580F3">
            <wp:extent cx="3810000" cy="3810000"/>
            <wp:effectExtent l="0" t="0" r="0" b="0"/>
            <wp:docPr id="206314549" name="Picture 1" descr="A logo with a bull skull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4549" name="Picture 1" descr="A logo with a bull skull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C52A1" w14:textId="5EB7A55F" w:rsidR="002D0824" w:rsidRPr="002D0824" w:rsidRDefault="002D0824" w:rsidP="002D0824">
      <w:pPr>
        <w:jc w:val="center"/>
        <w:rPr>
          <w:rFonts w:ascii="Broadway" w:hAnsi="Broadway"/>
          <w:sz w:val="96"/>
          <w:szCs w:val="96"/>
        </w:rPr>
      </w:pPr>
      <w:r w:rsidRPr="002D0824">
        <w:rPr>
          <w:rFonts w:ascii="Broadway" w:hAnsi="Broadway"/>
          <w:sz w:val="96"/>
          <w:szCs w:val="96"/>
        </w:rPr>
        <w:t>50/50 RAFFLE</w:t>
      </w:r>
    </w:p>
    <w:p w14:paraId="09C63BE2" w14:textId="456B077A" w:rsidR="002D0824" w:rsidRPr="002D0824" w:rsidRDefault="002D0824" w:rsidP="002D0824">
      <w:pPr>
        <w:jc w:val="center"/>
        <w:rPr>
          <w:rFonts w:ascii="Broadway" w:hAnsi="Broadway"/>
          <w:sz w:val="72"/>
          <w:szCs w:val="72"/>
        </w:rPr>
      </w:pPr>
      <w:r w:rsidRPr="002D0824">
        <w:rPr>
          <w:rFonts w:ascii="Broadway" w:hAnsi="Broadway"/>
          <w:sz w:val="72"/>
          <w:szCs w:val="72"/>
        </w:rPr>
        <w:t>$20 per chance</w:t>
      </w:r>
    </w:p>
    <w:p w14:paraId="513D5F9A" w14:textId="303CF203" w:rsidR="002D0824" w:rsidRPr="002D0824" w:rsidRDefault="002D0824" w:rsidP="002D0824">
      <w:pPr>
        <w:jc w:val="center"/>
        <w:rPr>
          <w:rFonts w:ascii="Broadway" w:hAnsi="Broadway"/>
          <w:sz w:val="72"/>
          <w:szCs w:val="72"/>
        </w:rPr>
      </w:pPr>
      <w:r w:rsidRPr="002D0824">
        <w:rPr>
          <w:rFonts w:ascii="Broadway" w:hAnsi="Broadway"/>
          <w:sz w:val="72"/>
          <w:szCs w:val="72"/>
        </w:rPr>
        <w:t>6 for $100</w:t>
      </w:r>
    </w:p>
    <w:p w14:paraId="5272956B" w14:textId="3F593FAE" w:rsidR="002D0824" w:rsidRDefault="002D0824" w:rsidP="002D0824">
      <w:pPr>
        <w:jc w:val="center"/>
        <w:rPr>
          <w:rFonts w:ascii="Broadway" w:hAnsi="Broadway"/>
          <w:sz w:val="72"/>
          <w:szCs w:val="72"/>
        </w:rPr>
      </w:pPr>
      <w:r w:rsidRPr="002D0824">
        <w:rPr>
          <w:rFonts w:ascii="Broadway" w:hAnsi="Broadway"/>
          <w:sz w:val="72"/>
          <w:szCs w:val="72"/>
        </w:rPr>
        <w:t>Cash or Venmo</w:t>
      </w:r>
    </w:p>
    <w:p w14:paraId="15DB11AC" w14:textId="2A3175DC" w:rsidR="002D0824" w:rsidRDefault="002D0824" w:rsidP="002D0824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Drawing held at </w:t>
      </w:r>
    </w:p>
    <w:p w14:paraId="3378BDA3" w14:textId="22AA6282" w:rsidR="002D0824" w:rsidRPr="002D0824" w:rsidRDefault="002D0824" w:rsidP="002D0824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Joe T Garcia’s dinner</w:t>
      </w:r>
    </w:p>
    <w:sectPr w:rsidR="002D0824" w:rsidRPr="002D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24"/>
    <w:rsid w:val="00091267"/>
    <w:rsid w:val="002D0824"/>
    <w:rsid w:val="00C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AB4"/>
  <w15:chartTrackingRefBased/>
  <w15:docId w15:val="{A51D6D49-2570-486A-ABA3-615B7A2C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Buddenbohn</dc:creator>
  <cp:keywords/>
  <dc:description/>
  <cp:lastModifiedBy>Becky Buddenbohn</cp:lastModifiedBy>
  <cp:revision>1</cp:revision>
  <dcterms:created xsi:type="dcterms:W3CDTF">2024-04-15T21:21:00Z</dcterms:created>
  <dcterms:modified xsi:type="dcterms:W3CDTF">2024-04-15T21:30:00Z</dcterms:modified>
</cp:coreProperties>
</file>